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6B22822F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A3741C">
        <w:rPr>
          <w:sz w:val="28"/>
          <w:szCs w:val="28"/>
        </w:rPr>
        <w:t>45</w:t>
      </w:r>
      <w:r w:rsidR="00437364">
        <w:rPr>
          <w:sz w:val="28"/>
          <w:szCs w:val="28"/>
        </w:rPr>
        <w:t>7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A3741C">
        <w:rPr>
          <w:sz w:val="28"/>
          <w:szCs w:val="28"/>
        </w:rPr>
        <w:t>06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21E2946E" w14:textId="77777777" w:rsidR="00437364" w:rsidRDefault="00B60A3A" w:rsidP="00A3741C">
      <w:pPr>
        <w:rPr>
          <w:rFonts w:ascii="TimesNewRomanPSMT" w:hAnsi="TimesNewRomanPSMT"/>
          <w:b/>
          <w:color w:val="002060"/>
          <w:sz w:val="28"/>
          <w:szCs w:val="28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783730" w:rsidRPr="00783730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437364">
        <w:rPr>
          <w:rFonts w:ascii="TimesNewRomanPSMT" w:hAnsi="TimesNewRomanPSMT"/>
          <w:b/>
          <w:color w:val="002060"/>
          <w:sz w:val="28"/>
          <w:szCs w:val="28"/>
        </w:rPr>
        <w:t>КПК по оплате труда</w:t>
      </w:r>
    </w:p>
    <w:bookmarkEnd w:id="0"/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16E3C645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  <w:r w:rsidR="00437364">
        <w:rPr>
          <w:sz w:val="28"/>
          <w:szCs w:val="28"/>
        </w:rPr>
        <w:t>, ДОУ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17E165D8" w14:textId="0C64F3BD" w:rsidR="00437364" w:rsidRDefault="00783730" w:rsidP="00437364">
      <w:pPr>
        <w:ind w:firstLine="567"/>
        <w:jc w:val="both"/>
        <w:rPr>
          <w:rStyle w:val="fontstyle21"/>
        </w:rPr>
      </w:pPr>
      <w:r>
        <w:rPr>
          <w:rStyle w:val="fontstyle01"/>
        </w:rPr>
        <w:t xml:space="preserve">В соответствии </w:t>
      </w:r>
      <w:r w:rsidR="00A3741C" w:rsidRPr="00A3741C">
        <w:rPr>
          <w:rStyle w:val="fontstyle01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A3741C">
        <w:rPr>
          <w:sz w:val="28"/>
          <w:szCs w:val="28"/>
        </w:rPr>
        <w:t>03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A3741C">
        <w:rPr>
          <w:sz w:val="28"/>
          <w:szCs w:val="28"/>
        </w:rPr>
        <w:t>4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A3741C">
        <w:rPr>
          <w:sz w:val="28"/>
          <w:szCs w:val="28"/>
        </w:rPr>
        <w:t>54</w:t>
      </w:r>
      <w:r w:rsidR="00437364">
        <w:rPr>
          <w:sz w:val="28"/>
          <w:szCs w:val="28"/>
        </w:rPr>
        <w:t>44</w:t>
      </w:r>
      <w:r w:rsidR="00BD6685">
        <w:rPr>
          <w:sz w:val="28"/>
          <w:szCs w:val="28"/>
        </w:rPr>
        <w:t>/</w:t>
      </w:r>
      <w:r w:rsidR="001E6D78">
        <w:rPr>
          <w:sz w:val="28"/>
          <w:szCs w:val="28"/>
        </w:rPr>
        <w:t>0</w:t>
      </w:r>
      <w:r w:rsidR="00437364">
        <w:rPr>
          <w:sz w:val="28"/>
          <w:szCs w:val="28"/>
        </w:rPr>
        <w:t>2/3</w:t>
      </w:r>
      <w:r w:rsidR="00620D0D">
        <w:rPr>
          <w:sz w:val="28"/>
          <w:szCs w:val="28"/>
        </w:rPr>
        <w:t>-</w:t>
      </w:r>
      <w:r w:rsidR="00437364">
        <w:rPr>
          <w:sz w:val="28"/>
          <w:szCs w:val="28"/>
        </w:rPr>
        <w:t>04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437364">
        <w:rPr>
          <w:rStyle w:val="fontstyle01"/>
        </w:rPr>
        <w:t>направляет для</w:t>
      </w:r>
      <w:r w:rsidR="00437364">
        <w:rPr>
          <w:rStyle w:val="fontstyle01"/>
        </w:rPr>
        <w:t xml:space="preserve"> </w:t>
      </w:r>
      <w:r w:rsidR="00437364">
        <w:rPr>
          <w:rStyle w:val="fontstyle01"/>
        </w:rPr>
        <w:t>сведения и использования в работе письмо ООО «Межрегионального центра</w:t>
      </w:r>
      <w:r w:rsidR="00437364">
        <w:rPr>
          <w:rStyle w:val="fontstyle01"/>
        </w:rPr>
        <w:t xml:space="preserve"> </w:t>
      </w:r>
      <w:r w:rsidR="00437364">
        <w:rPr>
          <w:rStyle w:val="fontstyle01"/>
        </w:rPr>
        <w:t>делового и профессионального образования» от 27.03.2026 № 932-Ф/2703(03) для</w:t>
      </w:r>
      <w:r w:rsidR="00437364">
        <w:rPr>
          <w:rStyle w:val="fontstyle01"/>
        </w:rPr>
        <w:t xml:space="preserve"> </w:t>
      </w:r>
      <w:r w:rsidR="00437364">
        <w:rPr>
          <w:rStyle w:val="fontstyle01"/>
        </w:rPr>
        <w:t>получения актуальной информации и рекомендаций от эксперта-практика и</w:t>
      </w:r>
      <w:r w:rsidR="00437364">
        <w:rPr>
          <w:rStyle w:val="fontstyle01"/>
        </w:rPr>
        <w:t xml:space="preserve"> </w:t>
      </w:r>
      <w:r w:rsidR="00437364">
        <w:rPr>
          <w:rStyle w:val="fontstyle01"/>
        </w:rPr>
        <w:t xml:space="preserve">повышения квалификации по теме </w:t>
      </w:r>
      <w:r w:rsidR="00437364">
        <w:rPr>
          <w:rStyle w:val="fontstyle21"/>
        </w:rPr>
        <w:t>«Реформа системы оплаты труда в</w:t>
      </w:r>
      <w:r w:rsidR="00437364">
        <w:rPr>
          <w:rStyle w:val="fontstyle21"/>
        </w:rPr>
        <w:t xml:space="preserve"> </w:t>
      </w:r>
      <w:r w:rsidR="00437364">
        <w:rPr>
          <w:rStyle w:val="fontstyle21"/>
        </w:rPr>
        <w:t>госсекторе в 2026 году: единый порядок расчета, начисления и</w:t>
      </w:r>
      <w:r w:rsidR="00437364">
        <w:rPr>
          <w:rStyle w:val="fontstyle21"/>
        </w:rPr>
        <w:t xml:space="preserve"> </w:t>
      </w:r>
      <w:r w:rsidR="00437364">
        <w:rPr>
          <w:rStyle w:val="fontstyle21"/>
        </w:rPr>
        <w:t>осуществления выплат сотрудникам, судебная практика и ведомственные</w:t>
      </w:r>
      <w:r w:rsidR="00437364">
        <w:rPr>
          <w:rStyle w:val="fontstyle21"/>
        </w:rPr>
        <w:t xml:space="preserve"> </w:t>
      </w:r>
      <w:r w:rsidR="00437364">
        <w:rPr>
          <w:rStyle w:val="fontstyle21"/>
        </w:rPr>
        <w:t>проверки»</w:t>
      </w:r>
      <w:r w:rsidR="00437364">
        <w:rPr>
          <w:rStyle w:val="fontstyle21"/>
        </w:rPr>
        <w:t>,</w:t>
      </w:r>
      <w:r w:rsidR="00437364">
        <w:rPr>
          <w:rStyle w:val="fontstyle21"/>
        </w:rPr>
        <w:t xml:space="preserve"> </w:t>
      </w:r>
      <w:r w:rsidR="00437364">
        <w:rPr>
          <w:rStyle w:val="fontstyle01"/>
        </w:rPr>
        <w:t xml:space="preserve">которое состоится </w:t>
      </w:r>
      <w:r w:rsidR="00437364">
        <w:rPr>
          <w:rStyle w:val="fontstyle21"/>
        </w:rPr>
        <w:t>13-14 апреля 2026 года.</w:t>
      </w:r>
    </w:p>
    <w:p w14:paraId="17E760D8" w14:textId="7BAD35CE" w:rsidR="00437364" w:rsidRPr="00437364" w:rsidRDefault="00437364" w:rsidP="00437364">
      <w:pPr>
        <w:ind w:firstLine="567"/>
        <w:jc w:val="both"/>
        <w:rPr>
          <w:rStyle w:val="fontstyle21"/>
          <w:b w:val="0"/>
        </w:rPr>
      </w:pPr>
      <w:r w:rsidRPr="00437364">
        <w:rPr>
          <w:rStyle w:val="fontstyle21"/>
          <w:b w:val="0"/>
        </w:rPr>
        <w:t>КПК платные. Стоимость – 15700 рублей. При оплате до 10 апреля – 10500 рублей.  Возможно корпоративное участие по специальной цене – 21 000 (5 человек), 31 500 (10 человек)</w:t>
      </w:r>
    </w:p>
    <w:p w14:paraId="23082F2C" w14:textId="24EF6C09" w:rsidR="00437364" w:rsidRPr="00437364" w:rsidRDefault="00437364" w:rsidP="00437364">
      <w:pPr>
        <w:ind w:firstLine="567"/>
        <w:jc w:val="both"/>
        <w:rPr>
          <w:rStyle w:val="fontstyle21"/>
          <w:b w:val="0"/>
        </w:rPr>
      </w:pPr>
      <w:r w:rsidRPr="00437364">
        <w:rPr>
          <w:rStyle w:val="fontstyle21"/>
          <w:b w:val="0"/>
        </w:rPr>
        <w:t xml:space="preserve">Обучение на дистанционной платформе. </w:t>
      </w:r>
    </w:p>
    <w:p w14:paraId="172D9B4D" w14:textId="7797DC0A" w:rsidR="001E6D78" w:rsidRDefault="00437364" w:rsidP="00437364">
      <w:pPr>
        <w:ind w:firstLine="567"/>
        <w:jc w:val="both"/>
        <w:rPr>
          <w:rStyle w:val="fontstyle01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Приложение: Программа мероприятия и форма регистрации</w:t>
      </w:r>
    </w:p>
    <w:p w14:paraId="5E5FDE00" w14:textId="1ED480F7" w:rsidR="00437364" w:rsidRDefault="00437364" w:rsidP="00437364">
      <w:pPr>
        <w:ind w:firstLine="567"/>
        <w:jc w:val="both"/>
        <w:rPr>
          <w:rStyle w:val="fontstyle01"/>
        </w:rPr>
      </w:pPr>
    </w:p>
    <w:p w14:paraId="59644AD6" w14:textId="77777777" w:rsidR="00437364" w:rsidRPr="00D154AC" w:rsidRDefault="00437364" w:rsidP="00437364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8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37364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2026-04-06T14:30:00Z</dcterms:created>
  <dcterms:modified xsi:type="dcterms:W3CDTF">2026-04-06T14:30:00Z</dcterms:modified>
</cp:coreProperties>
</file>